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CB8" w:rsidRPr="00BB3CB8" w:rsidRDefault="00BB3CB8" w:rsidP="00BB3CB8">
      <w:pPr>
        <w:pBdr>
          <w:bottom w:val="single" w:sz="36" w:space="11" w:color="00703C"/>
        </w:pBd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282828"/>
          <w:kern w:val="36"/>
          <w:sz w:val="48"/>
          <w:szCs w:val="48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282828"/>
          <w:kern w:val="36"/>
          <w:sz w:val="48"/>
          <w:szCs w:val="48"/>
          <w:lang w:eastAsia="sk-SK"/>
        </w:rPr>
        <w:t>Nové pravidlá pre overovanie listín a podpisov od 01. 09. 2026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01.09.2026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7B7B7B"/>
          <w:sz w:val="24"/>
          <w:szCs w:val="24"/>
          <w:lang w:eastAsia="sk-SK"/>
        </w:rPr>
        <w:t>Od 01. 09. 2026 vstupuje do účinnosti úplne nový Zákon č. 78/2026 Z. z. o osvedčovaní listín a podpisov na listinách. Nahrádza viac ako 20 rokov starú legislatívu a prináša zásadné zmeny v tom, čo vám môžeme na našom obecnom úrade overiť.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  <w:t>ČO VÁM UŽ NA OBECNOM ÚRADE NEOVERÍME: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Diplomy a vysvedčenia s ochrannými prvkami:</w:t>
      </w:r>
      <w:r w:rsidRPr="00BB3CB8">
        <w:rPr>
          <w:rFonts w:ascii="Arial" w:eastAsia="Times New Roman" w:hAnsi="Arial" w:cs="Arial"/>
          <w:b/>
          <w:bCs/>
          <w:i/>
          <w:iCs/>
          <w:color w:val="7B7B7B"/>
          <w:sz w:val="24"/>
          <w:szCs w:val="24"/>
          <w:lang w:eastAsia="sk-SK"/>
        </w:rPr>
        <w:t>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Ak dokument obsahuje vodoznak, hologram, reliéfnu alebo suchú pečať, obec ho nesmie osvedčiť (kópiu znehodnotenú kopírovaním). S maturitnými vysvedčeniami či vysokoškolskými diplomami musíte ísť výhradne k notárovi.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br/>
      </w: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Nové zakázané listiny:</w:t>
      </w:r>
      <w:r w:rsidRPr="00BB3CB8">
        <w:rPr>
          <w:rFonts w:ascii="Arial" w:eastAsia="Times New Roman" w:hAnsi="Arial" w:cs="Arial"/>
          <w:b/>
          <w:bCs/>
          <w:i/>
          <w:iCs/>
          <w:color w:val="7B7B7B"/>
          <w:sz w:val="24"/>
          <w:szCs w:val="24"/>
          <w:lang w:eastAsia="sk-SK"/>
        </w:rPr>
        <w:t>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Zákon priamo zakazuje overovať zdravotné doklady (preukazy poistenca, lekárske potvrdenia), vodičské, zbrojné či technické preukazy, poľovné lístky a cenné papiere.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br/>
      </w: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Kópie z kópií: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Na overenie musíte vždy priniesť originál alebo už skôr úradne osvedčenú kópiu. Obyčajnú fotokópiu vám neoveríme.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Listina určená na použitie v zahraničí: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Pravos</w:t>
      </w:r>
      <w:r>
        <w:rPr>
          <w:rFonts w:ascii="Arial" w:eastAsia="Times New Roman" w:hAnsi="Arial" w:cs="Arial"/>
          <w:color w:val="7B7B7B"/>
          <w:sz w:val="24"/>
          <w:szCs w:val="24"/>
          <w:lang w:eastAsia="sk-SK"/>
        </w:rPr>
        <w:t>ť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 xml:space="preserve"> podpisu na dokumente určenom pre zahraničné orgány overuje notár, nie obec či okresný úrad. Výnimkou sú potvrdenia o žití pre Českú správu sociálneho zabezpečenia.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Listina v inom jazyku než štátnom:</w:t>
      </w:r>
      <w:r w:rsidRPr="00BB3CB8">
        <w:rPr>
          <w:rFonts w:ascii="Arial" w:eastAsia="Times New Roman" w:hAnsi="Arial" w:cs="Arial"/>
          <w:b/>
          <w:bCs/>
          <w:color w:val="7B7B7B"/>
          <w:sz w:val="24"/>
          <w:szCs w:val="24"/>
          <w:lang w:eastAsia="sk-SK"/>
        </w:rPr>
        <w:t>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Overenie podpisu sa nevykoná na dokumente v cudzom jazyku, okrem češtiny.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Prázdne tlačivá a naskenované podpisy: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Nemôžeme vám overiť podpis na prázdnom liste papiera alebo na nevyplnenej zmluve. Taktiež sa za vlastnoručný podpis nepovažuje podpis predtlačený, naskenovaný alebo otlačený pečiatkou.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  <w:t>POZOR NA DOKLADY TOTOŽNOSTI: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65B3"/>
          <w:sz w:val="24"/>
          <w:szCs w:val="24"/>
          <w:lang w:eastAsia="sk-SK"/>
        </w:rPr>
        <w:t>Občania SR: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Musíte sa preukázať výhradne PLATNÝM občianskym preukazom alebo cestovným pasom. Vojenský preukaz už zo zákona vypadol a neuznáva sa. Ak máte preukaz po záruke, úradník vás musí odmietnuť.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br/>
      </w:r>
      <w:r w:rsidRPr="00BB3CB8">
        <w:rPr>
          <w:rFonts w:ascii="Arial" w:eastAsia="Times New Roman" w:hAnsi="Arial" w:cs="Arial"/>
          <w:b/>
          <w:bCs/>
          <w:i/>
          <w:iCs/>
          <w:color w:val="0065B3"/>
          <w:sz w:val="24"/>
          <w:szCs w:val="24"/>
          <w:lang w:eastAsia="sk-SK"/>
        </w:rPr>
        <w:t>Cudzinci: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Na overenie je odteraz nutné predložiť výlučne platný cestovný doklad (pas). Pobytová kartička (povolenie na pobyt) už ako doklad totožnosti nestačí.</w:t>
      </w:r>
    </w:p>
    <w:p w:rsid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</w:pP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bookmarkStart w:id="0" w:name="_GoBack"/>
      <w:bookmarkEnd w:id="0"/>
      <w:r w:rsidRPr="00BB3CB8"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  <w:lastRenderedPageBreak/>
        <w:t>ZMLUVY BUDEME ZVÄZOVAŤ TRIKOLÓROU</w:t>
      </w:r>
      <w:r w:rsidRPr="00BB3CB8">
        <w:rPr>
          <w:rFonts w:ascii="Arial" w:eastAsia="Times New Roman" w:hAnsi="Arial" w:cs="Arial"/>
          <w:color w:val="D0190F"/>
          <w:sz w:val="24"/>
          <w:szCs w:val="24"/>
          <w:lang w:eastAsia="sk-SK"/>
        </w:rPr>
        <w:t>: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 xml:space="preserve">Ak prídete overiť podpis na listine, ktorá má viac ako jeden list (napr. kúpna alebo darovacia zmluva), obec ju musí povinne zviazať </w:t>
      </w:r>
      <w:proofErr w:type="spellStart"/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trikolórnou</w:t>
      </w:r>
      <w:proofErr w:type="spellEnd"/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 xml:space="preserve"> šnúrou vo farbách štátnej vlajky, konce prelepiť nálepkou a opečiatkovať. Za toto viazanie neplatíte žiadny poplatok navyše.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  <w:t>POMOC PRE IMOBILNÝCH A ÚSTRETOVEJŠIE PRAVIDLÁ</w:t>
      </w:r>
      <w:r w:rsidRPr="00BB3CB8">
        <w:rPr>
          <w:rFonts w:ascii="Arial" w:eastAsia="Times New Roman" w:hAnsi="Arial" w:cs="Arial"/>
          <w:color w:val="D0190F"/>
          <w:sz w:val="24"/>
          <w:szCs w:val="24"/>
          <w:lang w:eastAsia="sk-SK"/>
        </w:rPr>
        <w:t>: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Overovanie doma:</w:t>
      </w:r>
      <w:r w:rsidRPr="00BB3CB8">
        <w:rPr>
          <w:rFonts w:ascii="Arial" w:eastAsia="Times New Roman" w:hAnsi="Arial" w:cs="Arial"/>
          <w:b/>
          <w:bCs/>
          <w:i/>
          <w:iCs/>
          <w:color w:val="7B7B7B"/>
          <w:sz w:val="24"/>
          <w:szCs w:val="24"/>
          <w:lang w:eastAsia="sk-SK"/>
        </w:rPr>
        <w:t>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ak o osvedčenie podpisu žiada fyzická osoba, ktorá sa zo zdravotných dôvodov nemôže dostaviť do úradnej miestnosti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br/>
      </w: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Zjednodušenie pre hendikepovaných:</w:t>
      </w:r>
      <w:r w:rsidRPr="00BB3CB8">
        <w:rPr>
          <w:rFonts w:ascii="Arial" w:eastAsia="Times New Roman" w:hAnsi="Arial" w:cs="Arial"/>
          <w:b/>
          <w:bCs/>
          <w:i/>
          <w:iCs/>
          <w:color w:val="7B7B7B"/>
          <w:sz w:val="24"/>
          <w:szCs w:val="24"/>
          <w:lang w:eastAsia="sk-SK"/>
        </w:rPr>
        <w:t> 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Nový zákon presne stanovuje bezpečný postup pre občanov, ktorí nemôžu čítať alebo písať.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br/>
      </w:r>
      <w:r w:rsidRPr="00BB3CB8">
        <w:rPr>
          <w:rFonts w:ascii="Arial" w:eastAsia="Times New Roman" w:hAnsi="Arial" w:cs="Arial"/>
          <w:b/>
          <w:bCs/>
          <w:i/>
          <w:iCs/>
          <w:color w:val="00703C"/>
          <w:sz w:val="24"/>
          <w:szCs w:val="24"/>
          <w:lang w:eastAsia="sk-SK"/>
        </w:rPr>
        <w:t>Výnimka pre Česko:</w:t>
      </w: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 Listiny do cudziny bežne neoverujeme, avšak po novom môžeme dôchodcom potvrdiť „Potvrdenie o žití“ pre Českú správu sociálneho zabezpečenia (ČSSZ).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b/>
          <w:bCs/>
          <w:color w:val="D0190F"/>
          <w:sz w:val="24"/>
          <w:szCs w:val="24"/>
          <w:lang w:eastAsia="sk-SK"/>
        </w:rPr>
        <w:t>POPLATKY SA NEMENIA</w:t>
      </w:r>
      <w:r w:rsidRPr="00BB3CB8">
        <w:rPr>
          <w:rFonts w:ascii="Arial" w:eastAsia="Times New Roman" w:hAnsi="Arial" w:cs="Arial"/>
          <w:color w:val="D0190F"/>
          <w:sz w:val="24"/>
          <w:szCs w:val="24"/>
          <w:lang w:eastAsia="sk-SK"/>
        </w:rPr>
        <w:t>:</w:t>
      </w:r>
    </w:p>
    <w:p w:rsidR="00BB3CB8" w:rsidRPr="00BB3CB8" w:rsidRDefault="00BB3CB8" w:rsidP="00BB3CB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B7B7B"/>
          <w:sz w:val="24"/>
          <w:szCs w:val="24"/>
          <w:lang w:eastAsia="sk-SK"/>
        </w:rPr>
      </w:pPr>
      <w:r w:rsidRPr="00BB3CB8">
        <w:rPr>
          <w:rFonts w:ascii="Arial" w:eastAsia="Times New Roman" w:hAnsi="Arial" w:cs="Arial"/>
          <w:color w:val="7B7B7B"/>
          <w:sz w:val="24"/>
          <w:szCs w:val="24"/>
          <w:lang w:eastAsia="sk-SK"/>
        </w:rPr>
        <w:t>Výška správnych poplatkov zostáva rovnaká: 2,00 € za osvedčenie každého podpisu a 2,00 € za každú aj začatú stranu kópie.</w:t>
      </w:r>
    </w:p>
    <w:p w:rsidR="0009401B" w:rsidRDefault="0009401B"/>
    <w:sectPr w:rsidR="00094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B8"/>
    <w:rsid w:val="0009401B"/>
    <w:rsid w:val="00BB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641"/>
  <w15:chartTrackingRefBased/>
  <w15:docId w15:val="{62AEF4FF-C6EF-4612-A275-4D54F3C7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B3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3CB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B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B3CB8"/>
    <w:rPr>
      <w:b/>
      <w:bCs/>
    </w:rPr>
  </w:style>
  <w:style w:type="character" w:styleId="Zvraznenie">
    <w:name w:val="Emphasis"/>
    <w:basedOn w:val="Predvolenpsmoodseku"/>
    <w:uiPriority w:val="20"/>
    <w:qFormat/>
    <w:rsid w:val="00BB3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603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92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PALAIOVÁ Darina</dc:creator>
  <cp:keywords/>
  <dc:description/>
  <cp:lastModifiedBy>PALAIOVÁ Darina</cp:lastModifiedBy>
  <cp:revision>1</cp:revision>
  <cp:lastPrinted>2026-09-04T12:24:00Z</cp:lastPrinted>
  <dcterms:created xsi:type="dcterms:W3CDTF">2026-09-04T12:23:00Z</dcterms:created>
  <dcterms:modified xsi:type="dcterms:W3CDTF">2026-09-04T12:25:00Z</dcterms:modified>
</cp:coreProperties>
</file>